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spacing w:line="560" w:lineRule="exact"/>
        <w:rPr>
          <w:rFonts w:eastAsia="黑体"/>
          <w:color w:val="000000"/>
          <w:sz w:val="32"/>
          <w:szCs w:val="32"/>
        </w:rPr>
      </w:pPr>
      <w:r>
        <w:rPr>
          <w:rFonts w:eastAsia="黑体" w:cs="黑体" w:hint="eastAsia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3</w:t>
      </w:r>
    </w:p>
    <w:p>
      <w:pPr>
        <w:spacing w:beforeLines="50" w:before="156" w:afterLines="50" w:after="156" w:line="560" w:lineRule="exact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2017</w:t>
      </w:r>
      <w:r>
        <w:rPr>
          <w:rFonts w:eastAsia="方正小标宋_GBK" w:cs="方正小标宋_GBK" w:hint="eastAsia"/>
          <w:color w:val="000000"/>
          <w:sz w:val="44"/>
          <w:szCs w:val="44"/>
        </w:rPr>
        <w:t>宿迁市引才活动人才需求信息表</w:t>
      </w:r>
    </w:p>
    <w:p>
      <w:pPr>
        <w:spacing w:beforeLines="50" w:before="156" w:afterLines="50" w:after="156" w:line="560" w:lineRule="exact"/>
        <w:jc w:val="center"/>
        <w:rPr>
          <w:rFonts w:eastAsia="方正小标宋_GBK"/>
          <w:color w:val="000000"/>
          <w:sz w:val="44"/>
          <w:szCs w:val="44"/>
        </w:rPr>
      </w:pPr>
    </w:p>
    <w:tbl>
      <w:tblPr>
        <w:jc w:val="center"/>
        <w:tblW w:w="87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7"/>
        <w:gridCol w:w="2261"/>
        <w:gridCol w:w="567"/>
        <w:gridCol w:w="992"/>
        <w:gridCol w:w="425"/>
        <w:gridCol w:w="567"/>
        <w:gridCol w:w="2261"/>
      </w:tblGrid>
      <w:tr>
        <w:trPr>
          <w:trHeight w:hRule="exact" w:val="454"/>
        </w:trPr>
        <w:tc>
          <w:tcPr>
            <w:tcW w:w="1668" w:type="dxa"/>
            <w:tcBorders>
              <w:top w:val="single" w:sz="12" w:space="0" w:color="00000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单位名称</w:t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宋体"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江苏苏博生物医学股份有限公司</w:t>
            </w:r>
          </w:p>
        </w:tc>
        <w:tc>
          <w:tcPr>
            <w:tcW w:w="1417" w:type="dxa"/>
            <w:gridSpan w:val="2"/>
            <w:tcBorders>
              <w:top w:val="single" w:sz="12" w:space="0" w:color="00000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联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系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人</w:t>
            </w:r>
          </w:p>
        </w:tc>
        <w:tc>
          <w:tcPr>
            <w:tcW w:w="2828" w:type="dxa"/>
            <w:gridSpan w:val="2"/>
            <w:tcBorders>
              <w:top w:val="single" w:sz="12" w:space="0" w:color="00000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宋体"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韦秀婷</w:t>
            </w:r>
          </w:p>
        </w:tc>
      </w:tr>
      <w:tr>
        <w:trPr>
          <w:trHeight w:hRule="exact" w:val="674"/>
        </w:trPr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地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址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宋体"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宿迁市湖滨新区合欢路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6号宿迁卫校35号楼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联系电话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宋体"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17768126914</w:t>
            </w:r>
          </w:p>
        </w:tc>
      </w:tr>
      <w:tr>
        <w:trPr>
          <w:trHeight w:hRule="exact" w:val="454"/>
        </w:trPr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邮政编码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宋体"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223800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传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真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宋体"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0527-84250906</w:t>
            </w:r>
          </w:p>
        </w:tc>
      </w:tr>
      <w:tr>
        <w:trPr>
          <w:trHeight w:hRule="exact" w:val="454"/>
        </w:trPr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网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址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宋体"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www.superbio.cn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电子信箱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宋体"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17768126914@qq.com</w:t>
            </w:r>
          </w:p>
        </w:tc>
      </w:tr>
      <w:tr>
        <w:trPr>
          <w:trHeight w:val="2469"/>
        </w:trPr>
        <w:tc>
          <w:tcPr>
            <w:tcW w:w="8748" w:type="dxa"/>
            <w:gridSpan w:val="8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单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位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简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介</w:t>
            </w:r>
            <w:r>
              <w:rPr>
                <w:color w:val="000000"/>
              </w:rPr>
              <w:t xml:space="preserve">  </w:t>
            </w:r>
          </w:p>
          <w:p>
            <w:pPr>
              <w:ind w:firstLine="420"/>
              <w:jc w:val="left"/>
              <w:rPr>
                <w:rFonts w:asci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cs="宋体" w:hint="eastAsia"/>
                <w:sz w:val="18"/>
                <w:szCs w:val="18"/>
              </w:rPr>
              <w:t>江苏苏博生物医学科技有限公司创建于2011年8月，是拥有</w:t>
            </w:r>
            <w:r>
              <w:rPr>
                <w:rFonts w:ascii="宋体" w:cs="宋体" w:hint="eastAsia"/>
                <w:sz w:val="18"/>
                <w:szCs w:val="18"/>
                <w:lang w:eastAsia="zh-CN"/>
              </w:rPr>
              <w:t>国家认定的</w:t>
            </w:r>
            <w:r>
              <w:rPr>
                <w:rFonts w:ascii="宋体" w:eastAsia="宋体" w:cs="宋体" w:hint="eastAsia"/>
                <w:sz w:val="18"/>
                <w:szCs w:val="18"/>
              </w:rPr>
              <w:t>司法鉴定许可证和医学检验许可证</w:t>
            </w:r>
            <w:r>
              <w:rPr>
                <w:rFonts w:ascii="宋体" w:cs="宋体" w:hint="eastAsia"/>
                <w:sz w:val="18"/>
                <w:szCs w:val="18"/>
                <w:lang w:eastAsia="zh-CN"/>
              </w:rPr>
              <w:t>，</w:t>
            </w:r>
            <w:r>
              <w:rPr>
                <w:rFonts w:ascii="宋体" w:eastAsia="宋体" w:cs="宋体" w:hint="eastAsia"/>
                <w:sz w:val="18"/>
                <w:szCs w:val="18"/>
              </w:rPr>
              <w:t>专注于医学服务和司法服务的专业机构。</w:t>
            </w:r>
            <w:r>
              <w:rPr>
                <w:rFonts w:ascii="宋体" w:cs="宋体" w:hint="eastAsia"/>
                <w:sz w:val="18"/>
                <w:szCs w:val="18"/>
                <w:lang w:eastAsia="zh-CN"/>
              </w:rPr>
              <w:t>公司拥有员工近</w:t>
            </w:r>
            <w:r>
              <w:rPr>
                <w:rFonts w:ascii="宋体" w:cs="宋体" w:hint="eastAsia"/>
                <w:sz w:val="18"/>
                <w:szCs w:val="18"/>
                <w:lang w:val="en-US" w:eastAsia="zh-CN"/>
              </w:rPr>
              <w:t>400人，</w:t>
            </w:r>
            <w:r>
              <w:rPr>
                <w:rFonts w:ascii="宋体" w:cs="宋体" w:hint="eastAsia"/>
                <w:sz w:val="18"/>
                <w:szCs w:val="18"/>
                <w:lang w:eastAsia="zh-CN"/>
              </w:rPr>
              <w:t>业绩蒸蒸日上，销售与实验网络遍布全国各地，</w:t>
            </w:r>
            <w:r>
              <w:rPr>
                <w:rFonts w:ascii="宋体" w:cs="宋体" w:hint="eastAsia"/>
                <w:sz w:val="18"/>
                <w:szCs w:val="18"/>
                <w:lang w:val="en-US" w:eastAsia="zh-CN"/>
              </w:rPr>
              <w:t>目前已完成A轮融资，上市在即。</w:t>
            </w:r>
          </w:p>
          <w:p>
            <w:pPr>
              <w:spacing w:line="300" w:lineRule="exact"/>
              <w:jc w:val="left"/>
              <w:rPr>
                <w:color w:val="000000"/>
              </w:rPr>
            </w:pPr>
            <w:r>
              <w:rPr>
                <w:rFonts w:ascii="宋体" w:cs="宋体" w:hint="eastAsia"/>
                <w:sz w:val="18"/>
                <w:szCs w:val="18"/>
                <w:lang w:eastAsia="zh-CN"/>
              </w:rPr>
              <w:t>公司总部位于宿迁市，旗下的宿迁子渊司法鉴定所拥有</w:t>
            </w:r>
            <w:r>
              <w:rPr>
                <w:rFonts w:ascii="宋体" w:cs="宋体" w:hint="eastAsia"/>
                <w:sz w:val="18"/>
                <w:szCs w:val="18"/>
                <w:lang w:val="en-US" w:eastAsia="zh-CN"/>
              </w:rPr>
              <w:t>3000多平方米的办公与实验场所，是江苏省面积最大的司法鉴定所。并在全国</w:t>
            </w:r>
            <w:r>
              <w:rPr>
                <w:rFonts w:ascii="宋体" w:eastAsia="宋体" w:cs="宋体" w:hint="eastAsia"/>
                <w:sz w:val="18"/>
                <w:szCs w:val="18"/>
              </w:rPr>
              <w:t>多个省份建有医学检验、司法鉴定实验室</w:t>
            </w:r>
            <w:r>
              <w:rPr>
                <w:rFonts w:ascii="宋体" w:cs="宋体" w:hint="eastAsia"/>
                <w:sz w:val="18"/>
                <w:szCs w:val="18"/>
                <w:lang w:eastAsia="zh-CN"/>
              </w:rPr>
              <w:t>。</w:t>
            </w:r>
            <w:r>
              <w:rPr>
                <w:rFonts w:ascii="宋体" w:cs="宋体" w:hint="eastAsia"/>
                <w:sz w:val="18"/>
                <w:szCs w:val="18"/>
                <w:lang w:val="en-US" w:eastAsia="zh-CN"/>
              </w:rPr>
              <w:t>公司以“自强不息，厚德载物”为核心价值观，</w:t>
            </w:r>
            <w:r>
              <w:rPr>
                <w:rFonts w:ascii="宋体" w:eastAsia="宋体" w:cs="宋体" w:hint="eastAsia"/>
                <w:sz w:val="18"/>
                <w:szCs w:val="18"/>
              </w:rPr>
              <w:t>恪守“务实、创新、诚信、高效”的管理经营理念，坚持以人为本，谋求长足发展</w:t>
            </w:r>
            <w:r>
              <w:rPr>
                <w:rFonts w:ascii="宋体" w:cs="宋体" w:hint="eastAsia"/>
                <w:sz w:val="18"/>
                <w:szCs w:val="18"/>
                <w:lang w:eastAsia="zh-CN"/>
              </w:rPr>
              <w:t>，力争成为第三方检测行业的领军者。</w:t>
            </w:r>
          </w:p>
        </w:tc>
      </w:tr>
      <w:tr>
        <w:trPr>
          <w:trHeight w:hRule="exact" w:val="454"/>
        </w:trPr>
        <w:tc>
          <w:tcPr>
            <w:tcW w:w="8748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招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聘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岗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位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需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求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信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息</w:t>
            </w:r>
          </w:p>
        </w:tc>
      </w:tr>
      <w:tr>
        <w:trPr>
          <w:trHeight w:hRule="exact" w:val="454"/>
        </w:trPr>
        <w:tc>
          <w:tcPr>
            <w:tcW w:w="1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岗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位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专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业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学</w:t>
            </w:r>
            <w:r>
              <w:rPr>
                <w:color w:val="000000"/>
              </w:rPr>
              <w:t xml:space="preserve">   </w:t>
            </w:r>
            <w:r>
              <w:rPr>
                <w:rFonts w:cs="宋体" w:hint="eastAsia"/>
                <w:color w:val="000000"/>
              </w:rPr>
              <w:t>历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人数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待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遇</w:t>
            </w:r>
          </w:p>
        </w:tc>
      </w:tr>
      <w:tr>
        <w:trPr>
          <w:trHeight w:hRule="exact" w:val="632"/>
        </w:trPr>
        <w:tc>
          <w:tcPr>
            <w:tcW w:w="1675" w:type="dxa"/>
            <w:gridSpan w:val="2"/>
            <w:vAlign w:val="center"/>
          </w:tcPr>
          <w:p>
            <w:pPr>
              <w:spacing w:line="280" w:lineRule="exact"/>
              <w:rPr>
                <w:color w:val="000000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实验研发工程师</w:t>
            </w:r>
          </w:p>
        </w:tc>
        <w:tc>
          <w:tcPr>
            <w:tcW w:w="2261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ascii="宋体" w:eastAsia="宋体" w:cs="宋体" w:hint="eastAsia"/>
                <w:sz w:val="21"/>
                <w:szCs w:val="21"/>
                <w:lang w:eastAsia="zh-CN"/>
              </w:rPr>
              <w:t>化学类、生物类、医药类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宋体"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rFonts w:ascii="宋体" w:eastAsia="宋体" w:cs="宋体" w:hint="eastAsia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rFonts w:eastAsia="宋体"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3000元以上</w:t>
            </w:r>
          </w:p>
        </w:tc>
      </w:tr>
      <w:tr>
        <w:trPr>
          <w:trHeight w:hRule="exact" w:val="624"/>
        </w:trPr>
        <w:tc>
          <w:tcPr>
            <w:tcW w:w="1675" w:type="dxa"/>
            <w:gridSpan w:val="2"/>
            <w:vAlign w:val="center"/>
          </w:tcPr>
          <w:p>
            <w:pPr>
              <w:spacing w:line="280" w:lineRule="exact"/>
              <w:rPr>
                <w:color w:val="000000"/>
              </w:rPr>
            </w:pPr>
            <w:r>
              <w:rPr>
                <w:rFonts w:ascii="宋体" w:eastAsia="宋体" w:cs="宋体" w:hint="eastAsia"/>
                <w:sz w:val="21"/>
                <w:szCs w:val="21"/>
                <w:lang w:eastAsia="zh-CN"/>
              </w:rPr>
              <w:t>检</w:t>
            </w:r>
            <w:r>
              <w:rPr>
                <w:rFonts w:ascii="宋体" w:eastAsia="宋体" w:cs="宋体" w:hint="eastAsia"/>
                <w:sz w:val="21"/>
                <w:szCs w:val="21"/>
              </w:rPr>
              <w:t>测/技术支持</w:t>
            </w:r>
          </w:p>
        </w:tc>
        <w:tc>
          <w:tcPr>
            <w:tcW w:w="2261" w:type="dxa"/>
            <w:vAlign w:val="center"/>
          </w:tcPr>
          <w:p>
            <w:pPr>
              <w:spacing w:line="280" w:lineRule="exact"/>
              <w:rPr>
                <w:color w:val="000000"/>
              </w:rPr>
            </w:pPr>
            <w:r>
              <w:rPr>
                <w:rFonts w:ascii="宋体" w:eastAsia="宋体" w:cs="宋体" w:hint="eastAsia"/>
                <w:sz w:val="21"/>
                <w:szCs w:val="21"/>
                <w:lang w:eastAsia="zh-CN"/>
              </w:rPr>
              <w:t>化学类、生物类、医药类、食品类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rFonts w:ascii="宋体" w:eastAsia="宋体" w:cs="宋体" w:hint="eastAsia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3000元以上</w:t>
            </w:r>
          </w:p>
        </w:tc>
      </w:tr>
      <w:tr>
        <w:trPr>
          <w:trHeight w:hRule="exact" w:val="624"/>
        </w:trPr>
        <w:tc>
          <w:tcPr>
            <w:tcW w:w="1675" w:type="dxa"/>
            <w:gridSpan w:val="2"/>
            <w:vAlign w:val="center"/>
          </w:tcPr>
          <w:p>
            <w:pPr>
              <w:spacing w:line="280" w:lineRule="exact"/>
              <w:rPr>
                <w:color w:val="000000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生物医学销售代表</w:t>
            </w:r>
          </w:p>
        </w:tc>
        <w:tc>
          <w:tcPr>
            <w:tcW w:w="2261" w:type="dxa"/>
            <w:vAlign w:val="center"/>
          </w:tcPr>
          <w:p>
            <w:pPr>
              <w:spacing w:line="280" w:lineRule="exact"/>
              <w:rPr>
                <w:color w:val="000000"/>
              </w:rPr>
            </w:pPr>
            <w:r>
              <w:rPr>
                <w:rFonts w:ascii="宋体" w:eastAsia="宋体" w:cs="宋体" w:hint="eastAsia"/>
                <w:sz w:val="21"/>
                <w:szCs w:val="21"/>
                <w:lang w:eastAsia="zh-CN"/>
              </w:rPr>
              <w:t>化学类、生物类、医药类、市场营销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宋体"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大专及以上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rFonts w:ascii="宋体" w:eastAsia="宋体" w:cs="宋体" w:hint="eastAsia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rFonts w:eastAsia="宋体"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2500+提成</w:t>
            </w:r>
          </w:p>
        </w:tc>
      </w:tr>
      <w:tr>
        <w:trPr>
          <w:trHeight w:hRule="exact" w:val="624"/>
        </w:trPr>
        <w:tc>
          <w:tcPr>
            <w:tcW w:w="1675" w:type="dxa"/>
            <w:gridSpan w:val="2"/>
            <w:vAlign w:val="center"/>
          </w:tcPr>
          <w:p>
            <w:pPr>
              <w:spacing w:line="280" w:lineRule="exact"/>
              <w:rPr>
                <w:color w:val="000000"/>
              </w:rPr>
            </w:pPr>
            <w:r>
              <w:rPr>
                <w:rFonts w:ascii="宋体" w:eastAsia="宋体" w:cs="宋体" w:hint="eastAsia"/>
                <w:sz w:val="21"/>
                <w:szCs w:val="21"/>
                <w:lang w:eastAsia="zh-CN"/>
              </w:rPr>
              <w:t>鉴</w:t>
            </w:r>
            <w:r>
              <w:rPr>
                <w:rFonts w:ascii="宋体" w:eastAsia="宋体" w:cs="宋体" w:hint="eastAsia"/>
                <w:sz w:val="21"/>
                <w:szCs w:val="21"/>
              </w:rPr>
              <w:t>定助理</w:t>
            </w:r>
          </w:p>
        </w:tc>
        <w:tc>
          <w:tcPr>
            <w:tcW w:w="2261" w:type="dxa"/>
            <w:vAlign w:val="center"/>
          </w:tcPr>
          <w:p>
            <w:pPr>
              <w:spacing w:line="280" w:lineRule="exact"/>
              <w:rPr>
                <w:color w:val="000000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刑事技术侦查专业、法医学专业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宋体"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大专及以上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rFonts w:ascii="宋体" w:eastAsia="宋体" w:cs="宋体" w:hint="eastAsia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2000+提成</w:t>
            </w:r>
          </w:p>
        </w:tc>
      </w:tr>
      <w:tr>
        <w:trPr>
          <w:trHeight w:val="1056"/>
        </w:trPr>
        <w:tc>
          <w:tcPr>
            <w:tcW w:w="1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合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计</w:t>
            </w:r>
          </w:p>
        </w:tc>
        <w:tc>
          <w:tcPr>
            <w:tcW w:w="7073" w:type="dxa"/>
            <w:gridSpan w:val="6"/>
            <w:vAlign w:val="center"/>
          </w:tcPr>
          <w:p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cs="宋体" w:hint="eastAsia"/>
                <w:color w:val="000000"/>
              </w:rPr>
              <w:t>．需求岗位数：</w:t>
            </w:r>
            <w:r>
              <w:rPr>
                <w:rFonts w:hint="eastAsia"/>
                <w:color w:val="000000"/>
                <w:lang w:val="en-US" w:eastAsia="zh-CN"/>
              </w:rPr>
              <w:t>4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（个），需求人数：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  <w:lang w:val="en-US" w:eastAsia="zh-CN"/>
              </w:rPr>
              <w:t>71</w:t>
            </w:r>
            <w:r>
              <w:rPr>
                <w:rFonts w:cs="宋体" w:hint="eastAsia"/>
                <w:color w:val="000000"/>
              </w:rPr>
              <w:t>（人）。</w:t>
            </w:r>
          </w:p>
          <w:p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rFonts w:cs="宋体" w:hint="eastAsia"/>
                <w:color w:val="000000"/>
              </w:rPr>
              <w:t>．学历分布：博士</w:t>
            </w:r>
            <w:r>
              <w:rPr>
                <w:color w:val="000000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color w:val="000000"/>
                <w:lang w:val="en-US" w:eastAsia="zh-CN"/>
              </w:rPr>
              <w:t>0</w:t>
            </w:r>
            <w:r>
              <w:rPr>
                <w:rFonts w:cs="宋体" w:hint="eastAsia"/>
                <w:color w:val="000000"/>
              </w:rPr>
              <w:t>人、硕士</w:t>
            </w:r>
            <w:r>
              <w:rPr>
                <w:rFonts w:hint="eastAsia"/>
                <w:color w:val="000000"/>
                <w:lang w:val="en-US" w:eastAsia="zh-CN"/>
              </w:rPr>
              <w:t>0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人、本科</w:t>
            </w:r>
            <w:r>
              <w:rPr>
                <w:rFonts w:hint="eastAsia"/>
                <w:color w:val="000000"/>
                <w:lang w:val="en-US" w:eastAsia="zh-CN"/>
              </w:rPr>
              <w:t>16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人。</w:t>
            </w:r>
          </w:p>
          <w:p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rFonts w:cs="宋体" w:hint="eastAsia"/>
                <w:color w:val="000000"/>
              </w:rPr>
              <w:t>．人才性质：应届毕业生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  <w:lang w:val="en-US" w:eastAsia="zh-CN"/>
              </w:rPr>
              <w:t>71</w:t>
            </w:r>
            <w:r>
              <w:rPr>
                <w:rFonts w:cs="宋体" w:hint="eastAsia"/>
                <w:color w:val="000000"/>
              </w:rPr>
              <w:t>人，其他高端人才</w:t>
            </w:r>
            <w:r>
              <w:rPr>
                <w:rFonts w:hint="eastAsia"/>
                <w:color w:val="000000"/>
                <w:lang w:val="en-US" w:eastAsia="zh-CN"/>
              </w:rPr>
              <w:t>0</w:t>
            </w:r>
            <w:r>
              <w:rPr>
                <w:rFonts w:cs="宋体" w:hint="eastAsia"/>
                <w:color w:val="000000"/>
              </w:rPr>
              <w:t>人。</w:t>
            </w:r>
          </w:p>
        </w:tc>
      </w:tr>
      <w:tr>
        <w:trPr>
          <w:trHeight w:val="1030"/>
        </w:trPr>
        <w:tc>
          <w:tcPr>
            <w:tcW w:w="1675" w:type="dxa"/>
            <w:gridSpan w:val="2"/>
            <w:tcBorders>
              <w:bottom w:val="single" w:sz="12" w:space="0" w:color="00000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备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注</w:t>
            </w:r>
          </w:p>
        </w:tc>
        <w:tc>
          <w:tcPr>
            <w:tcW w:w="7073" w:type="dxa"/>
            <w:gridSpan w:val="6"/>
            <w:tcBorders>
              <w:bottom w:val="single" w:sz="12" w:space="0" w:color="000000"/>
            </w:tcBorders>
          </w:tcPr>
          <w:p>
            <w:pPr>
              <w:spacing w:line="300" w:lineRule="exact"/>
              <w:rPr>
                <w:color w:val="000000"/>
              </w:rPr>
            </w:pPr>
          </w:p>
          <w:p>
            <w:pPr>
              <w:spacing w:line="300" w:lineRule="exact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参加线路：西安、成都地区</w:t>
            </w:r>
            <w:r>
              <w:rPr>
                <w:color w:val="000000"/>
              </w:rPr>
              <w:t xml:space="preserve">√ </w:t>
            </w:r>
            <w:r>
              <w:rPr>
                <w:rFonts w:cs="宋体" w:hint="eastAsia"/>
                <w:color w:val="000000"/>
              </w:rPr>
              <w:t>东北地区</w:t>
            </w:r>
            <w:r>
              <w:rPr>
                <w:color w:val="000000"/>
              </w:rPr>
              <w:t>√</w:t>
            </w:r>
            <w:r>
              <w:rPr>
                <w:rFonts w:cs="宋体" w:hint="eastAsia"/>
                <w:color w:val="000000"/>
              </w:rPr>
              <w:t>上海</w:t>
            </w:r>
            <w:r>
              <w:rPr>
                <w:color w:val="000000"/>
              </w:rPr>
              <w:t xml:space="preserve">□ </w:t>
            </w:r>
            <w:r>
              <w:rPr>
                <w:rFonts w:cs="宋体" w:hint="eastAsia"/>
                <w:color w:val="000000"/>
              </w:rPr>
              <w:t>北京</w:t>
            </w:r>
            <w:r>
              <w:rPr>
                <w:color w:val="000000"/>
              </w:rPr>
              <w:t>□</w:t>
            </w:r>
            <w:r>
              <w:rPr>
                <w:rFonts w:cs="宋体" w:hint="eastAsia"/>
                <w:color w:val="000000"/>
              </w:rPr>
              <w:t>（在</w:t>
            </w:r>
            <w:r>
              <w:rPr>
                <w:color w:val="000000"/>
              </w:rPr>
              <w:t>□</w:t>
            </w:r>
            <w:r>
              <w:rPr>
                <w:rFonts w:cs="宋体" w:hint="eastAsia"/>
                <w:color w:val="000000"/>
              </w:rPr>
              <w:t>选择打</w:t>
            </w:r>
            <w:r>
              <w:rPr>
                <w:color w:val="000000"/>
              </w:rPr>
              <w:t>√</w:t>
            </w:r>
            <w:r>
              <w:rPr>
                <w:rFonts w:cs="宋体" w:hint="eastAsia"/>
                <w:color w:val="000000"/>
              </w:rPr>
              <w:t>，可多选）</w:t>
            </w:r>
            <w:r>
              <w:rPr>
                <w:color w:val="000000"/>
              </w:rPr>
              <w:t xml:space="preserve">     </w:t>
            </w:r>
          </w:p>
        </w:tc>
      </w:tr>
    </w:tbl>
    <w:p>
      <w:pPr>
        <w:spacing w:line="20" w:lineRule="exact"/>
        <w:rPr>
          <w:rFonts w:eastAsia="方正仿宋_GBK"/>
          <w:sz w:val="32"/>
          <w:szCs w:val="32"/>
        </w:rPr>
        <w:sectPr>
          <w:footerReference w:type="default" r:id="rId2"/>
          <w:pgSz w:w="11906" w:h="16838"/>
          <w:pgMar w:top="1474" w:right="1474" w:bottom="1474" w:left="1474" w:header="851" w:footer="992" w:gutter="0"/>
          <w:docGrid w:type="lines" w:linePitch="312" w:charSpace="0"/>
        </w:sectPr>
      </w:pPr>
    </w:p>
    <w:p>
      <w:pPr>
        <w:spacing w:line="400" w:lineRule="exact"/>
        <w:rPr>
          <w:rFonts w:ascii="黑体" w:eastAsia="黑体" w:cs="黑体"/>
          <w:color w:val="000000"/>
          <w:sz w:val="32"/>
          <w:szCs w:val="32"/>
        </w:rPr>
      </w:pPr>
      <w:r>
        <w:rPr>
          <w:rFonts w:ascii="黑体" w:eastAsia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cs="黑体"/>
          <w:color w:val="000000"/>
          <w:sz w:val="32"/>
          <w:szCs w:val="32"/>
        </w:rPr>
        <w:t>4</w:t>
      </w:r>
    </w:p>
    <w:p>
      <w:pPr>
        <w:spacing w:beforeLines="50" w:before="160" w:afterLines="50" w:after="160" w:line="600" w:lineRule="exact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2017</w:t>
      </w:r>
      <w:r>
        <w:rPr>
          <w:rFonts w:eastAsia="方正小标宋_GBK" w:cs="方正小标宋_GBK" w:hint="eastAsia"/>
          <w:color w:val="000000"/>
          <w:sz w:val="44"/>
          <w:szCs w:val="44"/>
        </w:rPr>
        <w:t>宿迁市引才活动参会人员汇总表</w:t>
      </w:r>
    </w:p>
    <w:p>
      <w:pPr>
        <w:spacing w:beforeLines="50" w:before="160" w:afterLines="50" w:after="160" w:line="600" w:lineRule="exact"/>
        <w:rPr>
          <w:rFonts w:ascii="方正楷体_GBK" w:eastAsia="方正楷体_GBK"/>
          <w:color w:val="000000"/>
          <w:sz w:val="32"/>
          <w:szCs w:val="32"/>
        </w:rPr>
      </w:pPr>
      <w:r>
        <w:rPr>
          <w:rFonts w:ascii="方正楷体_GBK" w:eastAsia="方正楷体_GBK" w:cs="方正楷体_GBK" w:hint="eastAsia"/>
          <w:color w:val="000000"/>
          <w:sz w:val="32"/>
          <w:szCs w:val="32"/>
        </w:rPr>
        <w:t>参加引才的县区：</w:t>
      </w:r>
      <w:r>
        <w:rPr>
          <w:rFonts w:ascii="方正楷体_GBK" w:eastAsia="方正楷体_GBK" w:cs="方正楷体_GBK"/>
          <w:color w:val="000000"/>
          <w:sz w:val="32"/>
          <w:szCs w:val="32"/>
        </w:rPr>
        <w:t>宿迁市湖滨新区软件园管理办</w:t>
      </w:r>
    </w:p>
    <w:tbl>
      <w:tblPr>
        <w:jc w:val="left"/>
        <w:tblInd w:w="-106" w:type="dxa"/>
        <w:tblW w:w="141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9"/>
        <w:gridCol w:w="733"/>
        <w:gridCol w:w="2695"/>
        <w:gridCol w:w="1400"/>
        <w:gridCol w:w="2856"/>
        <w:gridCol w:w="401"/>
        <w:gridCol w:w="1492"/>
        <w:gridCol w:w="6"/>
        <w:gridCol w:w="1975"/>
        <w:gridCol w:w="1304"/>
      </w:tblGrid>
      <w:tr>
        <w:trPr>
          <w:trHeight w:hRule="exact" w:val="698"/>
        </w:trPr>
        <w:tc>
          <w:tcPr>
            <w:tcW w:w="1299" w:type="dxa"/>
            <w:tcBorders>
              <w:top w:val="single" w:sz="12" w:space="0" w:color="auto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000000"/>
              </w:rPr>
            </w:pPr>
            <w:r>
              <w:rPr>
                <w:rFonts w:ascii="黑体" w:eastAsia="黑体" w:cs="黑体" w:hint="eastAsia"/>
                <w:color w:val="000000"/>
              </w:rPr>
              <w:t>填报单位</w:t>
            </w:r>
          </w:p>
        </w:tc>
        <w:tc>
          <w:tcPr>
            <w:tcW w:w="8085" w:type="dxa"/>
            <w:gridSpan w:val="5"/>
            <w:tcBorders>
              <w:top w:val="single" w:sz="12" w:space="0" w:color="auto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宿迁市湖滨新区软件园（</w:t>
            </w:r>
            <w:r>
              <w:rPr>
                <w:rFonts w:hint="eastAsia"/>
                <w:color w:val="000000"/>
                <w:lang w:eastAsia="zh-CN"/>
              </w:rPr>
              <w:t>江苏苏博生物医学股份有限公司</w:t>
            </w:r>
            <w:r>
              <w:rPr>
                <w:color w:val="000000"/>
                <w:lang w:eastAsia="zh-CN"/>
              </w:rPr>
              <w:t>）</w:t>
            </w:r>
          </w:p>
        </w:tc>
        <w:tc>
          <w:tcPr>
            <w:tcW w:w="1492" w:type="dxa"/>
            <w:tcBorders>
              <w:top w:val="single" w:sz="12" w:space="0" w:color="auto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000000"/>
              </w:rPr>
            </w:pPr>
            <w:r>
              <w:rPr>
                <w:rFonts w:ascii="黑体" w:eastAsia="黑体" w:cs="黑体" w:hint="eastAsia"/>
                <w:color w:val="000000"/>
              </w:rPr>
              <w:t>联</w:t>
            </w:r>
            <w:r>
              <w:rPr>
                <w:rFonts w:ascii="黑体" w:eastAsia="黑体" w:cs="黑体"/>
                <w:color w:val="000000"/>
              </w:rPr>
              <w:t xml:space="preserve"> </w:t>
            </w:r>
            <w:r>
              <w:rPr>
                <w:rFonts w:ascii="黑体" w:eastAsia="黑体" w:cs="黑体" w:hint="eastAsia"/>
                <w:color w:val="000000"/>
              </w:rPr>
              <w:t>系</w:t>
            </w:r>
            <w:r>
              <w:rPr>
                <w:rFonts w:ascii="黑体" w:eastAsia="黑体" w:cs="黑体"/>
                <w:color w:val="000000"/>
              </w:rPr>
              <w:t xml:space="preserve"> </w:t>
            </w:r>
            <w:r>
              <w:rPr>
                <w:rFonts w:ascii="黑体" w:eastAsia="黑体" w:cs="黑体" w:hint="eastAsia"/>
                <w:color w:val="000000"/>
              </w:rPr>
              <w:t>人</w:t>
            </w:r>
          </w:p>
        </w:tc>
        <w:tc>
          <w:tcPr>
            <w:tcW w:w="3285" w:type="dxa"/>
            <w:gridSpan w:val="3"/>
            <w:tcBorders>
              <w:top w:val="single" w:sz="12" w:space="0" w:color="auto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张晓娜</w:t>
            </w:r>
          </w:p>
        </w:tc>
      </w:tr>
      <w:tr>
        <w:trPr>
          <w:trHeight w:hRule="exact" w:val="698"/>
        </w:trPr>
        <w:tc>
          <w:tcPr>
            <w:tcW w:w="1299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000000"/>
              </w:rPr>
            </w:pPr>
            <w:r>
              <w:rPr>
                <w:rFonts w:ascii="黑体" w:eastAsia="黑体" w:cs="黑体" w:hint="eastAsia"/>
                <w:color w:val="000000"/>
              </w:rPr>
              <w:t>联系电话</w:t>
            </w:r>
          </w:p>
        </w:tc>
        <w:tc>
          <w:tcPr>
            <w:tcW w:w="342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0527-</w:t>
            </w:r>
            <w:r>
              <w:rPr>
                <w:color w:val="000000"/>
                <w:lang w:val="en-US" w:eastAsia="zh-CN"/>
              </w:rPr>
              <w:t>82561010</w:t>
            </w:r>
          </w:p>
        </w:tc>
        <w:tc>
          <w:tcPr>
            <w:tcW w:w="1400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000000"/>
              </w:rPr>
            </w:pPr>
            <w:r>
              <w:rPr>
                <w:rFonts w:ascii="黑体" w:eastAsia="黑体" w:cs="黑体" w:hint="eastAsia"/>
                <w:color w:val="000000"/>
              </w:rPr>
              <w:t>手</w:t>
            </w:r>
            <w:r>
              <w:rPr>
                <w:rFonts w:ascii="黑体" w:eastAsia="黑体" w:cs="黑体"/>
                <w:color w:val="000000"/>
              </w:rPr>
              <w:t xml:space="preserve">  </w:t>
            </w:r>
            <w:r>
              <w:rPr>
                <w:rFonts w:ascii="黑体" w:eastAsia="黑体" w:cs="黑体" w:hint="eastAsia"/>
                <w:color w:val="000000"/>
              </w:rPr>
              <w:t>机</w:t>
            </w:r>
          </w:p>
        </w:tc>
        <w:tc>
          <w:tcPr>
            <w:tcW w:w="325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/>
              </w:rPr>
              <w:t>13485070143</w:t>
            </w:r>
          </w:p>
        </w:tc>
        <w:tc>
          <w:tcPr>
            <w:tcW w:w="1492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000000"/>
              </w:rPr>
            </w:pPr>
            <w:r>
              <w:rPr>
                <w:rFonts w:ascii="黑体" w:eastAsia="黑体" w:cs="黑体" w:hint="eastAsia"/>
                <w:color w:val="000000"/>
              </w:rPr>
              <w:t>传</w:t>
            </w:r>
            <w:r>
              <w:rPr>
                <w:rFonts w:ascii="黑体" w:eastAsia="黑体" w:cs="黑体"/>
                <w:color w:val="000000"/>
              </w:rPr>
              <w:t xml:space="preserve">    </w:t>
            </w:r>
            <w:r>
              <w:rPr>
                <w:rFonts w:ascii="黑体" w:eastAsia="黑体" w:cs="黑体" w:hint="eastAsia"/>
                <w:color w:val="000000"/>
              </w:rPr>
              <w:t>真</w:t>
            </w:r>
          </w:p>
        </w:tc>
        <w:tc>
          <w:tcPr>
            <w:tcW w:w="328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color w:val="000000"/>
                <w:lang w:val="en-US" w:eastAsia="zh-CN"/>
              </w:rPr>
            </w:pPr>
          </w:p>
        </w:tc>
      </w:tr>
      <w:tr>
        <w:trPr>
          <w:trHeight w:hRule="exact" w:val="524"/>
        </w:trPr>
        <w:tc>
          <w:tcPr>
            <w:tcW w:w="14161" w:type="dxa"/>
            <w:gridSpan w:val="10"/>
            <w:vAlign w:val="center"/>
          </w:tcPr>
          <w:p>
            <w:pPr>
              <w:spacing w:line="320" w:lineRule="exact"/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ascii="黑体" w:eastAsia="黑体" w:cs="黑体" w:hint="eastAsia"/>
                <w:color w:val="000000"/>
                <w:sz w:val="28"/>
                <w:szCs w:val="28"/>
              </w:rPr>
              <w:t>参</w:t>
            </w:r>
            <w:r>
              <w:rPr>
                <w:rFonts w:ascii="黑体" w:eastAsia="黑体" w:cs="黑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黑体" w:eastAsia="黑体" w:cs="黑体" w:hint="eastAsia"/>
                <w:color w:val="000000"/>
                <w:sz w:val="28"/>
                <w:szCs w:val="28"/>
              </w:rPr>
              <w:t>会</w:t>
            </w:r>
            <w:r>
              <w:rPr>
                <w:rFonts w:ascii="黑体" w:eastAsia="黑体" w:cs="黑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黑体" w:eastAsia="黑体" w:cs="黑体" w:hint="eastAsia"/>
                <w:color w:val="000000"/>
                <w:sz w:val="28"/>
                <w:szCs w:val="28"/>
              </w:rPr>
              <w:t>人</w:t>
            </w:r>
            <w:r>
              <w:rPr>
                <w:rFonts w:ascii="黑体" w:eastAsia="黑体" w:cs="黑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黑体" w:eastAsia="黑体" w:cs="黑体" w:hint="eastAsia"/>
                <w:color w:val="000000"/>
                <w:sz w:val="28"/>
                <w:szCs w:val="28"/>
              </w:rPr>
              <w:t>员</w:t>
            </w:r>
            <w:r>
              <w:rPr>
                <w:rFonts w:ascii="黑体" w:eastAsia="黑体" w:cs="黑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黑体" w:eastAsia="黑体" w:cs="黑体" w:hint="eastAsia"/>
                <w:color w:val="000000"/>
                <w:sz w:val="28"/>
                <w:szCs w:val="28"/>
              </w:rPr>
              <w:t>名</w:t>
            </w:r>
            <w:r>
              <w:rPr>
                <w:rFonts w:ascii="黑体" w:eastAsia="黑体" w:cs="黑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黑体" w:eastAsia="黑体" w:cs="黑体" w:hint="eastAsia"/>
                <w:color w:val="000000"/>
                <w:sz w:val="28"/>
                <w:szCs w:val="28"/>
              </w:rPr>
              <w:t>单</w:t>
            </w:r>
          </w:p>
        </w:tc>
      </w:tr>
      <w:tr>
        <w:trPr>
          <w:trHeight w:hRule="exact" w:val="698"/>
        </w:trPr>
        <w:tc>
          <w:tcPr>
            <w:tcW w:w="1299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000000"/>
              </w:rPr>
            </w:pPr>
            <w:r>
              <w:rPr>
                <w:rFonts w:ascii="黑体" w:eastAsia="黑体" w:cs="黑体" w:hint="eastAsia"/>
                <w:color w:val="000000"/>
              </w:rPr>
              <w:t>姓</w:t>
            </w:r>
            <w:r>
              <w:rPr>
                <w:rFonts w:ascii="黑体" w:eastAsia="黑体" w:cs="黑体"/>
                <w:color w:val="000000"/>
              </w:rPr>
              <w:t xml:space="preserve">  </w:t>
            </w:r>
            <w:r>
              <w:rPr>
                <w:rFonts w:ascii="黑体" w:eastAsia="黑体" w:cs="黑体" w:hint="eastAsia"/>
                <w:color w:val="000000"/>
              </w:rPr>
              <w:t>名</w:t>
            </w:r>
          </w:p>
        </w:tc>
        <w:tc>
          <w:tcPr>
            <w:tcW w:w="733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000000"/>
              </w:rPr>
            </w:pPr>
            <w:r>
              <w:rPr>
                <w:rFonts w:ascii="黑体" w:eastAsia="黑体" w:cs="黑体" w:hint="eastAsia"/>
                <w:color w:val="000000"/>
              </w:rPr>
              <w:t>性别</w:t>
            </w:r>
          </w:p>
        </w:tc>
        <w:tc>
          <w:tcPr>
            <w:tcW w:w="2695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000000"/>
              </w:rPr>
            </w:pPr>
            <w:r>
              <w:rPr>
                <w:rFonts w:ascii="黑体" w:eastAsia="黑体" w:cs="黑体" w:hint="eastAsia"/>
                <w:color w:val="000000"/>
              </w:rPr>
              <w:t>身份证号码</w:t>
            </w:r>
          </w:p>
        </w:tc>
        <w:tc>
          <w:tcPr>
            <w:tcW w:w="425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000000"/>
              </w:rPr>
            </w:pPr>
            <w:r>
              <w:rPr>
                <w:rFonts w:ascii="黑体" w:eastAsia="黑体" w:cs="黑体" w:hint="eastAsia"/>
                <w:color w:val="000000"/>
              </w:rPr>
              <w:t>工作单位及职务</w:t>
            </w:r>
          </w:p>
        </w:tc>
        <w:tc>
          <w:tcPr>
            <w:tcW w:w="189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000000"/>
              </w:rPr>
            </w:pPr>
            <w:r>
              <w:rPr>
                <w:rFonts w:ascii="黑体" w:eastAsia="黑体" w:cs="黑体" w:hint="eastAsia"/>
                <w:color w:val="000000"/>
              </w:rPr>
              <w:t>电</w:t>
            </w:r>
            <w:r>
              <w:rPr>
                <w:rFonts w:ascii="黑体" w:eastAsia="黑体" w:cs="黑体"/>
                <w:color w:val="000000"/>
              </w:rPr>
              <w:t xml:space="preserve">    </w:t>
            </w:r>
            <w:r>
              <w:rPr>
                <w:rFonts w:ascii="黑体" w:eastAsia="黑体" w:cs="黑体" w:hint="eastAsia"/>
                <w:color w:val="000000"/>
              </w:rPr>
              <w:t>话</w:t>
            </w:r>
          </w:p>
        </w:tc>
        <w:tc>
          <w:tcPr>
            <w:tcW w:w="1975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000000"/>
              </w:rPr>
            </w:pPr>
            <w:r>
              <w:rPr>
                <w:rFonts w:ascii="黑体" w:eastAsia="黑体" w:cs="黑体" w:hint="eastAsia"/>
                <w:color w:val="000000"/>
              </w:rPr>
              <w:t>手</w:t>
            </w:r>
            <w:r>
              <w:rPr>
                <w:rFonts w:ascii="黑体" w:eastAsia="黑体" w:cs="黑体"/>
                <w:color w:val="000000"/>
              </w:rPr>
              <w:t xml:space="preserve">  </w:t>
            </w:r>
            <w:r>
              <w:rPr>
                <w:rFonts w:ascii="黑体" w:eastAsia="黑体" w:cs="黑体" w:hint="eastAsia"/>
                <w:color w:val="000000"/>
              </w:rPr>
              <w:t>机</w:t>
            </w:r>
          </w:p>
        </w:tc>
        <w:tc>
          <w:tcPr>
            <w:tcW w:w="1304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000000"/>
              </w:rPr>
            </w:pPr>
            <w:r>
              <w:rPr>
                <w:rFonts w:ascii="黑体" w:eastAsia="黑体" w:cs="黑体" w:hint="eastAsia"/>
                <w:color w:val="000000"/>
              </w:rPr>
              <w:t>备</w:t>
            </w:r>
            <w:r>
              <w:rPr>
                <w:rFonts w:ascii="黑体" w:eastAsia="黑体" w:cs="黑体"/>
                <w:color w:val="000000"/>
              </w:rPr>
              <w:t xml:space="preserve"> </w:t>
            </w:r>
            <w:r>
              <w:rPr>
                <w:rFonts w:ascii="黑体" w:eastAsia="黑体" w:cs="黑体" w:hint="eastAsia"/>
                <w:color w:val="000000"/>
              </w:rPr>
              <w:t>注</w:t>
            </w:r>
          </w:p>
        </w:tc>
      </w:tr>
      <w:tr>
        <w:trPr>
          <w:trHeight w:hRule="exact" w:val="588"/>
        </w:trPr>
        <w:tc>
          <w:tcPr>
            <w:tcW w:w="129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color w:val="000000"/>
                <w:lang w:eastAsia="zh-CN"/>
              </w:rPr>
            </w:pPr>
            <w:r>
              <w:rPr>
                <w:rFonts w:eastAsia="宋体"/>
                <w:color w:val="000000"/>
                <w:lang w:eastAsia="zh-CN"/>
              </w:rPr>
              <w:t>臧其武</w:t>
            </w:r>
          </w:p>
        </w:tc>
        <w:tc>
          <w:tcPr>
            <w:tcW w:w="733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color w:val="000000"/>
                <w:lang w:eastAsia="zh-CN"/>
              </w:rPr>
            </w:pPr>
            <w:r>
              <w:rPr>
                <w:rFonts w:eastAsia="宋体"/>
                <w:color w:val="000000"/>
                <w:lang w:eastAsia="zh-CN"/>
              </w:rPr>
              <w:t>男</w:t>
            </w:r>
          </w:p>
        </w:tc>
        <w:tc>
          <w:tcPr>
            <w:tcW w:w="2695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color w:val="000000"/>
                <w:lang w:val="en-US" w:eastAsia="zh-CN"/>
              </w:rPr>
            </w:pPr>
            <w:r>
              <w:rPr>
                <w:rFonts w:eastAsia="宋体"/>
                <w:color w:val="000000"/>
                <w:lang w:val="en-US" w:eastAsia="zh-CN"/>
              </w:rPr>
              <w:t>320819196610040030</w:t>
            </w:r>
          </w:p>
        </w:tc>
        <w:tc>
          <w:tcPr>
            <w:tcW w:w="4256" w:type="dxa"/>
            <w:gridSpan w:val="2"/>
            <w:vAlign w:val="center"/>
          </w:tcPr>
          <w:p>
            <w:pPr>
              <w:spacing w:line="240" w:lineRule="exact"/>
              <w:rPr>
                <w:rFonts w:eastAsia="宋体" w:hint="eastAsia"/>
                <w:color w:val="000000"/>
                <w:lang w:eastAsia="zh-CN"/>
              </w:rPr>
            </w:pPr>
            <w:r>
              <w:rPr>
                <w:rFonts w:eastAsia="宋体"/>
                <w:color w:val="000000"/>
                <w:lang w:eastAsia="zh-CN"/>
              </w:rPr>
              <w:t>宿迁市软件园管理办 副主任</w:t>
            </w:r>
          </w:p>
        </w:tc>
        <w:tc>
          <w:tcPr>
            <w:tcW w:w="189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color w:val="000000"/>
                <w:lang w:val="en-US" w:eastAsia="zh-CN"/>
              </w:rPr>
            </w:pPr>
            <w:r>
              <w:rPr>
                <w:rFonts w:eastAsia="宋体"/>
                <w:color w:val="000000"/>
                <w:lang w:val="en-US" w:eastAsia="zh-CN"/>
              </w:rPr>
              <w:t>0527-82561012</w:t>
            </w:r>
          </w:p>
        </w:tc>
        <w:tc>
          <w:tcPr>
            <w:tcW w:w="1975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15905248000</w:t>
            </w:r>
          </w:p>
        </w:tc>
        <w:tc>
          <w:tcPr>
            <w:tcW w:w="130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住宿统一市里安排</w:t>
            </w:r>
          </w:p>
        </w:tc>
      </w:tr>
      <w:tr>
        <w:trPr>
          <w:trHeight w:hRule="exact" w:val="539"/>
        </w:trPr>
        <w:tc>
          <w:tcPr>
            <w:tcW w:w="129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color w:val="000000"/>
                <w:lang w:eastAsia="zh-CN"/>
              </w:rPr>
            </w:pPr>
            <w:r>
              <w:rPr>
                <w:rFonts w:eastAsia="宋体"/>
                <w:color w:val="000000"/>
                <w:lang w:eastAsia="zh-CN"/>
              </w:rPr>
              <w:t>余  耀</w:t>
            </w:r>
          </w:p>
        </w:tc>
        <w:tc>
          <w:tcPr>
            <w:tcW w:w="733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color w:val="000000"/>
                <w:lang w:eastAsia="zh-CN"/>
              </w:rPr>
            </w:pPr>
            <w:r>
              <w:rPr>
                <w:rFonts w:eastAsia="宋体"/>
                <w:color w:val="000000"/>
                <w:lang w:eastAsia="zh-CN"/>
              </w:rPr>
              <w:t>女</w:t>
            </w:r>
          </w:p>
        </w:tc>
        <w:tc>
          <w:tcPr>
            <w:tcW w:w="2695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color w:val="000000"/>
                <w:lang w:val="en-US" w:eastAsia="zh-CN"/>
              </w:rPr>
            </w:pPr>
            <w:r>
              <w:rPr>
                <w:rFonts w:eastAsia="宋体"/>
                <w:color w:val="000000"/>
                <w:lang w:val="en-US" w:eastAsia="zh-CN"/>
              </w:rPr>
              <w:t>32132119870210784X</w:t>
            </w:r>
          </w:p>
        </w:tc>
        <w:tc>
          <w:tcPr>
            <w:tcW w:w="4256" w:type="dxa"/>
            <w:gridSpan w:val="2"/>
            <w:vAlign w:val="center"/>
          </w:tcPr>
          <w:p>
            <w:pPr>
              <w:spacing w:line="240" w:lineRule="exact"/>
              <w:rPr>
                <w:rFonts w:eastAsia="宋体" w:hint="eastAsia"/>
                <w:color w:val="000000"/>
                <w:lang w:eastAsia="zh-CN"/>
              </w:rPr>
            </w:pPr>
            <w:r>
              <w:rPr>
                <w:rFonts w:eastAsia="宋体"/>
                <w:color w:val="000000"/>
                <w:lang w:eastAsia="zh-CN"/>
              </w:rPr>
              <w:t>宿迁市软件园管理办 投资服务处  科员</w:t>
            </w:r>
          </w:p>
        </w:tc>
        <w:tc>
          <w:tcPr>
            <w:tcW w:w="189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color w:val="000000"/>
                <w:lang w:val="en-US" w:eastAsia="zh-CN"/>
              </w:rPr>
            </w:pPr>
            <w:r>
              <w:rPr>
                <w:rFonts w:eastAsia="宋体"/>
                <w:color w:val="000000"/>
                <w:lang w:val="en-US" w:eastAsia="zh-CN"/>
              </w:rPr>
              <w:t>0527-82561008</w:t>
            </w:r>
          </w:p>
        </w:tc>
        <w:tc>
          <w:tcPr>
            <w:tcW w:w="1975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15152850375</w:t>
            </w:r>
          </w:p>
        </w:tc>
        <w:tc>
          <w:tcPr>
            <w:tcW w:w="1304" w:type="dxa"/>
            <w:vMerge/>
            <w:vAlign w:val="center"/>
          </w:tcPr>
          <w:p/>
        </w:tc>
      </w:tr>
      <w:tr>
        <w:trPr>
          <w:trHeight w:hRule="exact" w:val="532"/>
        </w:trPr>
        <w:tc>
          <w:tcPr>
            <w:tcW w:w="129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color w:val="000000"/>
                <w:lang w:eastAsia="zh-CN"/>
              </w:rPr>
            </w:pPr>
            <w:r>
              <w:rPr>
                <w:rFonts w:eastAsia="宋体"/>
                <w:color w:val="000000"/>
                <w:lang w:eastAsia="zh-CN"/>
              </w:rPr>
              <w:t>张晓娜</w:t>
            </w:r>
          </w:p>
        </w:tc>
        <w:tc>
          <w:tcPr>
            <w:tcW w:w="733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color w:val="000000"/>
                <w:lang w:eastAsia="zh-CN"/>
              </w:rPr>
            </w:pPr>
            <w:r>
              <w:rPr>
                <w:rFonts w:eastAsia="宋体"/>
                <w:color w:val="000000"/>
                <w:lang w:eastAsia="zh-CN"/>
              </w:rPr>
              <w:t>女</w:t>
            </w:r>
          </w:p>
        </w:tc>
        <w:tc>
          <w:tcPr>
            <w:tcW w:w="2695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color w:val="000000"/>
                <w:lang w:val="en-US" w:eastAsia="zh-CN"/>
              </w:rPr>
            </w:pPr>
            <w:r>
              <w:rPr>
                <w:rFonts w:eastAsia="宋体"/>
                <w:color w:val="000000"/>
                <w:lang w:val="en-US" w:eastAsia="zh-CN"/>
              </w:rPr>
              <w:t>321322198909154447</w:t>
            </w:r>
          </w:p>
        </w:tc>
        <w:tc>
          <w:tcPr>
            <w:tcW w:w="4256" w:type="dxa"/>
            <w:gridSpan w:val="2"/>
            <w:vAlign w:val="center"/>
          </w:tcPr>
          <w:p>
            <w:pPr>
              <w:spacing w:line="240" w:lineRule="exact"/>
              <w:rPr>
                <w:rFonts w:eastAsia="宋体" w:hint="eastAsia"/>
                <w:color w:val="000000"/>
                <w:lang w:eastAsia="zh-CN"/>
              </w:rPr>
            </w:pPr>
            <w:r>
              <w:rPr>
                <w:rFonts w:eastAsia="宋体"/>
                <w:color w:val="000000"/>
                <w:lang w:eastAsia="zh-CN"/>
              </w:rPr>
              <w:t>宿迁市软件园管理办 投资服务处  办事员</w:t>
            </w:r>
          </w:p>
        </w:tc>
        <w:tc>
          <w:tcPr>
            <w:tcW w:w="189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color w:val="000000"/>
                <w:lang w:val="en-US" w:eastAsia="zh-CN"/>
              </w:rPr>
            </w:pPr>
            <w:r>
              <w:rPr>
                <w:rFonts w:eastAsia="宋体"/>
                <w:color w:val="000000"/>
                <w:lang w:val="en-US" w:eastAsia="zh-CN"/>
              </w:rPr>
              <w:t>0257-82561010</w:t>
            </w:r>
          </w:p>
        </w:tc>
        <w:tc>
          <w:tcPr>
            <w:tcW w:w="1975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13485070143</w:t>
            </w:r>
          </w:p>
        </w:tc>
        <w:tc>
          <w:tcPr>
            <w:tcW w:w="1304" w:type="dxa"/>
            <w:vMerge/>
            <w:vAlign w:val="center"/>
          </w:tcPr>
          <w:p/>
        </w:tc>
      </w:tr>
      <w:tr>
        <w:trPr>
          <w:trHeight w:hRule="exact" w:val="582"/>
        </w:trPr>
        <w:tc>
          <w:tcPr>
            <w:tcW w:w="129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韦秀婷</w:t>
            </w:r>
          </w:p>
        </w:tc>
        <w:tc>
          <w:tcPr>
            <w:tcW w:w="733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女</w:t>
            </w:r>
          </w:p>
        </w:tc>
        <w:tc>
          <w:tcPr>
            <w:tcW w:w="2695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321321198912132269</w:t>
            </w:r>
          </w:p>
        </w:tc>
        <w:tc>
          <w:tcPr>
            <w:tcW w:w="4256" w:type="dxa"/>
            <w:gridSpan w:val="2"/>
            <w:vAlign w:val="center"/>
          </w:tcPr>
          <w:p>
            <w:pPr>
              <w:spacing w:line="240" w:lineRule="exact"/>
              <w:rPr>
                <w:rFonts w:eastAsia="宋体" w:hint="eastAsia"/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江苏苏博生物医学科技有限公司  </w:t>
            </w:r>
            <w:r>
              <w:rPr>
                <w:rFonts w:hint="eastAsia"/>
                <w:color w:val="000000"/>
                <w:lang w:eastAsia="zh-CN"/>
              </w:rPr>
              <w:t>人事专员</w:t>
            </w:r>
          </w:p>
        </w:tc>
        <w:tc>
          <w:tcPr>
            <w:tcW w:w="189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0527-84250567</w:t>
            </w:r>
          </w:p>
        </w:tc>
        <w:tc>
          <w:tcPr>
            <w:tcW w:w="1975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17768126914</w:t>
            </w:r>
          </w:p>
        </w:tc>
        <w:tc>
          <w:tcPr>
            <w:tcW w:w="1304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住宿自定</w:t>
            </w:r>
          </w:p>
        </w:tc>
      </w:tr>
      <w:tr>
        <w:trPr>
          <w:trHeight w:hRule="exact" w:val="698"/>
        </w:trPr>
        <w:tc>
          <w:tcPr>
            <w:tcW w:w="1299" w:type="dxa"/>
            <w:tcBorders>
              <w:bottom w:val="single" w:sz="12" w:space="0" w:color="auto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33" w:type="dxa"/>
            <w:tcBorders>
              <w:bottom w:val="single" w:sz="12" w:space="0" w:color="auto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695" w:type="dxa"/>
            <w:tcBorders>
              <w:bottom w:val="single" w:sz="12" w:space="0" w:color="auto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4256" w:type="dxa"/>
            <w:gridSpan w:val="2"/>
            <w:tcBorders>
              <w:bottom w:val="single" w:sz="12" w:space="0" w:color="auto"/>
            </w:tcBorders>
            <w:vAlign w:val="center"/>
          </w:tcPr>
          <w:p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1899" w:type="dxa"/>
            <w:gridSpan w:val="3"/>
            <w:tcBorders>
              <w:bottom w:val="single" w:sz="12" w:space="0" w:color="auto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bottom w:val="single" w:sz="12" w:space="0" w:color="auto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304" w:type="dxa"/>
            <w:tcBorders>
              <w:bottom w:val="single" w:sz="12" w:space="0" w:color="auto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</w:p>
        </w:tc>
      </w:tr>
    </w:tbl>
    <w:p>
      <w:pPr>
        <w:spacing w:line="120" w:lineRule="exact"/>
        <w:rPr>
          <w:rFonts w:eastAsia="方正黑体_GBK"/>
          <w:color w:val="000000"/>
        </w:rPr>
      </w:pPr>
    </w:p>
    <w:p>
      <w:pPr>
        <w:rPr>
          <w:rFonts w:eastAsia="方正小标宋简体"/>
          <w:color w:val="000000"/>
          <w:sz w:val="36"/>
          <w:szCs w:val="36"/>
        </w:rPr>
      </w:pPr>
      <w:r>
        <w:rPr>
          <w:rFonts w:eastAsia="方正黑体_GBK" w:cs="方正黑体_GBK" w:hint="eastAsia"/>
          <w:color w:val="000000"/>
        </w:rPr>
        <w:t>注：</w:t>
      </w:r>
      <w:r>
        <w:rPr>
          <w:rFonts w:eastAsia="方正黑体_GBK"/>
          <w:color w:val="000000"/>
        </w:rPr>
        <w:t>1</w:t>
      </w:r>
      <w:r>
        <w:rPr>
          <w:rFonts w:cs="宋体" w:hint="eastAsia"/>
          <w:color w:val="000000"/>
        </w:rPr>
        <w:t>．此表的参会人员包括本地所有参会人员。</w:t>
      </w:r>
      <w:r>
        <w:t xml:space="preserve">  2</w:t>
      </w:r>
      <w:r>
        <w:rPr>
          <w:rFonts w:cs="宋体" w:hint="eastAsia"/>
          <w:color w:val="000000"/>
        </w:rPr>
        <w:t>．请规范填写参会人员单位及职务全称。</w:t>
      </w:r>
    </w:p>
    <w:sectPr>
      <w:headerReference w:type="default" r:id="rId3"/>
      <w:footerReference w:type="default" r:id="rId4"/>
      <w:pgSz w:w="16838" w:h="11906" w:orient="landscape"/>
      <w:pgMar w:top="1803" w:right="1440" w:bottom="1803" w:left="1440" w:header="851" w:footer="992" w:gutter="0"/>
      <w:docGrid w:type="lines" w:linePitch="31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楷体_GBK">
    <w:altName w:val="楷体_GB2312"/>
    <w:panose1 w:val="03000509000000000000"/>
    <w:charset w:val="86"/>
    <w:family w:val="script"/>
    <w:pitch w:val="variable"/>
    <w:sig w:usb0="00000000" w:usb1="00000000" w:usb2="00000000" w:usb3="00000000" w:csb0="00040000" w:csb1="0000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variable"/>
    <w:sig w:usb0="00000000" w:usb1="00000000" w:usb2="00000000" w:usb3="00000000" w:csb0="00040000" w:csb1="00000000"/>
  </w:font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方正仿宋_GBK">
    <w:altName w:val="宋体"/>
    <w:panose1 w:val="03000509000000000000"/>
    <w:charset w:val="86"/>
    <w:family w:val="script"/>
    <w:pitch w:val="variable"/>
    <w:sig w:usb0="00000000" w:usb1="00000000" w:usb2="00000000" w:usb3="00000000" w:csb0="00040000" w:csb1="00000000"/>
  </w:font>
  <w:font w:name="方正黑体_GBK">
    <w:altName w:val="黑体"/>
    <w:panose1 w:val="03000509000000000000"/>
    <w:charset w:val="86"/>
    <w:family w:val="script"/>
    <w:pitch w:val="variable"/>
    <w:sig w:usb0="00000000" w:usb1="00000000" w:usb2="00000000" w:usb3="00000000" w:csb0="00040000" w:csb1="00000000"/>
  </w:font>
  <w:font w:name="方正小标宋简体">
    <w:altName w:val="黑体"/>
    <w:panose1 w:val="00000000000000000000"/>
    <w:charset w:val="86"/>
    <w:family w:val="auto"/>
    <w:pitch w:val="variable"/>
    <w:sig w:usb0="00000000" w:usb1="0000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>
  <w:p>
    <w:pPr>
      <w:pStyle w:val="15"/>
      <w:tabs>
        <w:tab w:val="center" w:pos="4153"/>
        <w:tab w:val="right" w:pos="8306"/>
      </w:tabs>
      <w:jc w:val="center"/>
      <w:rPr>
        <w:rFonts w:ascii="方正楷体_GBK" w:eastAsia="方正楷体_GBK"/>
        <w:sz w:val="28"/>
        <w:szCs w:val="28"/>
      </w:rPr>
    </w:pPr>
    <w:r>
      <w:rPr>
        <w:rFonts w:ascii="方正楷体_GBK" w:eastAsia="方正楷体_GBK"/>
        <w:sz w:val="28"/>
        <w:szCs w:val="28"/>
      </w:rPr>
      <w:softHyphen/>
    </w:r>
    <w:r>
      <w:rPr>
        <w:rFonts w:eastAsia="方正楷体_GBK"/>
        <w:sz w:val="28"/>
        <w:szCs w:val="28"/>
      </w:rPr>
      <w:t xml:space="preserve">— </w:t>
    </w:r>
    <w:r>
      <w:rPr>
        <w:rFonts w:eastAsia="方正楷体_GBK"/>
        <w:sz w:val="28"/>
        <w:szCs w:val="28"/>
      </w:rPr>
      <w:fldChar w:fldCharType="begin"/>
    </w:r>
    <w:r>
      <w:rPr>
        <w:rFonts w:eastAsia="方正楷体_GBK"/>
        <w:sz w:val="28"/>
        <w:szCs w:val="28"/>
      </w:rPr>
      <w:instrText>PAGE   \* MERGEFORMAT</w:instrText>
    </w:r>
    <w:r>
      <w:rPr>
        <w:rFonts w:eastAsia="方正楷体_GBK"/>
        <w:sz w:val="28"/>
        <w:szCs w:val="28"/>
      </w:rPr>
      <w:fldChar w:fldCharType="separate"/>
    </w:r>
    <w:r>
      <w:rPr>
        <w:rFonts w:eastAsia="方正楷体_GBK"/>
        <w:sz w:val="28"/>
        <w:szCs w:val="28"/>
        <w:lang w:val="zh-CN"/>
      </w:rPr>
      <w:t>1</w:t>
    </w:r>
    <w:r>
      <w:rPr>
        <w:rFonts w:eastAsia="方正楷体_GBK"/>
        <w:sz w:val="28"/>
        <w:szCs w:val="28"/>
      </w:rPr>
      <w:fldChar w:fldCharType="end"/>
    </w:r>
    <w:r>
      <w:rPr>
        <w:rFonts w:eastAsia="方正楷体_GBK"/>
        <w:sz w:val="28"/>
        <w:szCs w:val="28"/>
      </w:rPr>
      <w:t xml:space="preserve"> —</w:t>
    </w:r>
  </w:p>
  <w:p>
    <w:pPr>
      <w:pStyle w:val="15"/>
      <w:tabs>
        <w:tab w:val="center" w:pos="4153"/>
        <w:tab w:val="right" w:pos="8306"/>
      </w:tabs>
    </w:pP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>
  <w:p>
    <w:pPr>
      <w:pStyle w:val="15"/>
      <w:framePr w:w="0" w:hRule="auto" w:wrap="around" w:vAnchor="text" w:hAnchor="margin" w:xAlign="center" w:y="1" w:anchorLock="0"/>
      <w:tabs>
        <w:tab w:val="center" w:pos="4153"/>
        <w:tab w:val="right" w:pos="8306"/>
      </w:tabs>
      <w:rPr>
        <w:rStyle w:val="17"/>
      </w:rPr>
    </w:pPr>
    <w:r>
      <w:rPr>
        <w:rStyle w:val="17"/>
      </w:rPr>
      <w:t>—</w:t>
    </w:r>
    <w:r>
      <w:rPr>
        <w:rStyle w:val="17"/>
      </w:rP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separate"/>
    </w:r>
    <w:r>
      <w:rPr>
        <w:rStyle w:val="17"/>
      </w:rPr>
      <w:t>8</w:t>
    </w:r>
    <w:r>
      <w:rPr>
        <w:rStyle w:val="17"/>
      </w:rPr>
      <w:fldChar w:fldCharType="end"/>
    </w:r>
    <w:r>
      <w:rPr>
        <w:rStyle w:val="17"/>
      </w:rPr>
      <w:t>—</w:t>
    </w:r>
  </w:p>
  <w:p>
    <w:pPr>
      <w:pStyle w:val="15"/>
      <w:tabs>
        <w:tab w:val="center" w:pos="4153"/>
        <w:tab w:val="right" w:pos="8306"/>
      </w:tabs>
    </w:pPr>
  </w:p>
</w:ftr>
</file>

<file path=word/header1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>
  <w:p>
    <w:pPr>
      <w:pStyle w:val="16"/>
      <w:pBdr>
        <w:bottom w:val="none" w:sz="0" w:space="0" w:color="auto"/>
      </w:pBdr>
      <w:tabs>
        <w:tab w:val="center" w:pos="4153"/>
        <w:tab w:val="right" w:pos="8306"/>
      </w:tabs>
    </w:pPr>
  </w:p>
</w:hd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</w:style>
  <w:style w:type="paragraph" w:styleId="15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7">
    <w:name w:val="page number"/>
    <w:basedOn w:val="1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header" Target="header1.xml"/><Relationship Id="rId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36</TotalTime>
  <Application>Yozo_Office</Application>
  <Pages>2</Pages>
  <Words>845</Words>
  <Characters>1115</Characters>
  <Lines>126</Lines>
  <Paragraphs>100</Paragraphs>
  <CharactersWithSpaces>1230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韦秀婷</dc:creator>
  <cp:lastModifiedBy>微软用户</cp:lastModifiedBy>
  <cp:revision>1</cp:revision>
  <dcterms:created xsi:type="dcterms:W3CDTF">2017-10-20T03:25:00Z</dcterms:created>
  <dcterms:modified xsi:type="dcterms:W3CDTF">2017-10-20T06:39:31Z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2052-10.1.0.6876</vt:lpwstr>
  </property>
</Properties>
</file>